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DBD" w:rsidRDefault="003409A9" w:rsidP="00025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 xml:space="preserve"> </w:t>
      </w:r>
    </w:p>
    <w:p w:rsidR="003409A9" w:rsidRP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емлекеттік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қызметтер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бойынша</w:t>
      </w:r>
    </w:p>
    <w:p w:rsidR="003409A9" w:rsidRP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Солтүстік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Жамбыл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ауданы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әкімдігінің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жер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қатынастары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бөлімі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оммуналдық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409A9">
        <w:rPr>
          <w:rFonts w:ascii="Times New Roman" w:hAnsi="Times New Roman" w:cs="Times New Roman"/>
          <w:b/>
          <w:sz w:val="28"/>
          <w:szCs w:val="28"/>
          <w:lang w:val="ru-RU"/>
        </w:rPr>
        <w:t>мекемесінің</w:t>
      </w:r>
      <w:proofErr w:type="spellEnd"/>
    </w:p>
    <w:p w:rsidR="003409A9" w:rsidRPr="003409A9" w:rsidRDefault="00F23A1A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2022</w:t>
      </w:r>
      <w:r w:rsidR="003409A9"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b/>
          <w:sz w:val="28"/>
          <w:szCs w:val="28"/>
          <w:lang w:val="ru-RU"/>
        </w:rPr>
        <w:t>жыл</w:t>
      </w:r>
      <w:r w:rsidR="003409A9">
        <w:rPr>
          <w:rFonts w:ascii="Times New Roman" w:hAnsi="Times New Roman" w:cs="Times New Roman"/>
          <w:b/>
          <w:sz w:val="28"/>
          <w:szCs w:val="28"/>
          <w:lang w:val="ru-RU"/>
        </w:rPr>
        <w:t>ды</w:t>
      </w:r>
      <w:proofErr w:type="spellEnd"/>
      <w:r w:rsidR="003409A9"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="003409A9" w:rsidRPr="003409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3409A9">
        <w:rPr>
          <w:rFonts w:ascii="Times New Roman" w:hAnsi="Times New Roman" w:cs="Times New Roman"/>
          <w:b/>
          <w:sz w:val="28"/>
          <w:szCs w:val="28"/>
          <w:lang w:val="ru-RU"/>
        </w:rPr>
        <w:t>е</w:t>
      </w:r>
      <w:r w:rsidR="003409A9" w:rsidRPr="003409A9">
        <w:rPr>
          <w:rFonts w:ascii="Times New Roman" w:hAnsi="Times New Roman" w:cs="Times New Roman"/>
          <w:b/>
          <w:sz w:val="28"/>
          <w:szCs w:val="28"/>
          <w:lang w:val="ru-RU"/>
        </w:rPr>
        <w:t>се</w:t>
      </w:r>
      <w:r w:rsidR="003409A9">
        <w:rPr>
          <w:rFonts w:ascii="Times New Roman" w:hAnsi="Times New Roman" w:cs="Times New Roman"/>
          <w:b/>
          <w:sz w:val="28"/>
          <w:szCs w:val="28"/>
          <w:lang w:val="ru-RU"/>
        </w:rPr>
        <w:t>бі</w:t>
      </w:r>
      <w:proofErr w:type="spellEnd"/>
    </w:p>
    <w:p w:rsidR="003409A9" w:rsidRP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09A9" w:rsidRPr="003409A9" w:rsidRDefault="003409A9" w:rsidP="003409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09A9" w:rsidRPr="003409A9" w:rsidRDefault="00200DC2" w:rsidP="00025DBD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«Мемлекеттік  қызметтер туралы» Қазақстан Республикасының Заңына сәйкес 2020 жылғы 31 қаңтардағы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министрінің  м.а  № 39/НҚ бұйрығымен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мемлекеттік көрсетілетін қызметтер тізіліміне енгізілген өзгерістер мен толықтырулар  туралы, </w:t>
      </w:r>
      <w:r w:rsidR="003409A9" w:rsidRPr="003409A9">
        <w:rPr>
          <w:sz w:val="28"/>
          <w:szCs w:val="28"/>
          <w:lang w:val="kk-KZ"/>
        </w:rPr>
        <w:t xml:space="preserve">2021 жылы мемлекеттік қызметтердің </w:t>
      </w:r>
      <w:r w:rsidR="0043373B">
        <w:rPr>
          <w:sz w:val="28"/>
          <w:szCs w:val="28"/>
          <w:lang w:val="kk-KZ"/>
        </w:rPr>
        <w:t>4</w:t>
      </w:r>
      <w:r w:rsidR="003409A9" w:rsidRPr="003409A9">
        <w:rPr>
          <w:sz w:val="28"/>
          <w:szCs w:val="28"/>
          <w:lang w:val="kk-KZ"/>
        </w:rPr>
        <w:t xml:space="preserve"> түрін көрсетті.</w:t>
      </w:r>
    </w:p>
    <w:p w:rsidR="003409A9" w:rsidRPr="003409A9" w:rsidRDefault="00F23A1A" w:rsidP="00025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2022</w:t>
      </w:r>
      <w:r w:rsidR="003409A9" w:rsidRPr="003409A9">
        <w:rPr>
          <w:rFonts w:ascii="Times New Roman" w:hAnsi="Times New Roman" w:cs="Times New Roman"/>
          <w:sz w:val="28"/>
          <w:szCs w:val="28"/>
          <w:lang w:val="kk-KZ"/>
        </w:rPr>
        <w:t xml:space="preserve"> жылы көрсетілген мемлекеттік қызметтер саны </w:t>
      </w:r>
      <w:r>
        <w:rPr>
          <w:rFonts w:ascii="Times New Roman" w:hAnsi="Times New Roman" w:cs="Times New Roman"/>
          <w:sz w:val="28"/>
          <w:szCs w:val="28"/>
          <w:lang w:val="kk-KZ"/>
        </w:rPr>
        <w:t>220</w:t>
      </w:r>
      <w:r w:rsidR="003409A9" w:rsidRPr="003409A9">
        <w:rPr>
          <w:rFonts w:ascii="Times New Roman" w:hAnsi="Times New Roman" w:cs="Times New Roman"/>
          <w:sz w:val="28"/>
          <w:szCs w:val="28"/>
          <w:lang w:val="kk-KZ"/>
        </w:rPr>
        <w:t xml:space="preserve"> қызметті құрайды, оның ішінде:</w:t>
      </w:r>
    </w:p>
    <w:p w:rsidR="00025DBD" w:rsidRDefault="00F23A1A" w:rsidP="00025D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«</w:t>
      </w:r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Лицензиялау</w:t>
      </w:r>
      <w:proofErr w:type="spellEnd"/>
      <w:r w:rsidR="003409A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МДҚ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/>
        </w:rPr>
        <w:t>220</w:t>
      </w:r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09A9" w:rsidRDefault="00025DBD" w:rsidP="00025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мәселелері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жетімділік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ақпараттандыру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бөлім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ғимаратында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көрнекі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ақпараттары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бар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стендтер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ұсынылатын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атауы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оларды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жауапты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тұлғалар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кестесі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өтініш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үлгілері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Осыған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ұқсас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ақпарат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бөлімнің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409A9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="003409A9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бөлімінде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="003409A9" w:rsidRPr="003409A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409A9" w:rsidRPr="00200DC2" w:rsidRDefault="003409A9" w:rsidP="00025DBD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200DC2"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үкімет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200DC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порталына мүдделілікті арттыру мақсатында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200DC2"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үкімет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Pr="00200DC2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порталында электрондық мемлекеттік қызметтерді алуды түсіндіру бойынша полиграфиялық материалдар (буклеттер, постерлер, брошюралар, бөлімнің орналасу схемасы), роликтер пайдаланылады. Бұл материалдар стендте және бөлімнің сайтында орналастырылған, ал полиграфиялық материалдар халыққа қосымша таратылды.</w:t>
      </w:r>
    </w:p>
    <w:p w:rsidR="003409A9" w:rsidRPr="003409A9" w:rsidRDefault="003409A9" w:rsidP="00025DBD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409A9">
        <w:rPr>
          <w:rFonts w:ascii="Times New Roman" w:hAnsi="Times New Roman"/>
          <w:sz w:val="28"/>
          <w:szCs w:val="28"/>
          <w:lang w:val="kk-KZ"/>
        </w:rPr>
        <w:t xml:space="preserve">Мемлекеттік қызметтерді тиімді және сапалы көрсету мақсатында жер қатынастары бөлімінде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3409A9">
        <w:rPr>
          <w:rFonts w:ascii="Times New Roman" w:hAnsi="Times New Roman"/>
          <w:sz w:val="28"/>
          <w:szCs w:val="28"/>
          <w:lang w:val="kk-KZ"/>
        </w:rPr>
        <w:t>Ашық есік күні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3409A9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3409A9">
        <w:rPr>
          <w:rFonts w:ascii="Times New Roman" w:hAnsi="Times New Roman"/>
          <w:sz w:val="28"/>
          <w:szCs w:val="28"/>
          <w:lang w:val="kk-KZ"/>
        </w:rPr>
        <w:t>дөңгелек үстел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3409A9">
        <w:rPr>
          <w:rFonts w:ascii="Times New Roman" w:hAnsi="Times New Roman"/>
          <w:sz w:val="28"/>
          <w:szCs w:val="28"/>
          <w:lang w:val="kk-KZ"/>
        </w:rPr>
        <w:t xml:space="preserve"> іс-шаралары, семинарлар өткізілді, Жоғары тұрған органдарға кол</w:t>
      </w:r>
      <w:r w:rsidR="00F23A1A">
        <w:rPr>
          <w:rFonts w:ascii="Times New Roman" w:hAnsi="Times New Roman"/>
          <w:sz w:val="28"/>
          <w:szCs w:val="28"/>
          <w:lang w:val="kk-KZ"/>
        </w:rPr>
        <w:t>изиялар бойынша хаттар жолданды</w:t>
      </w:r>
      <w:r w:rsidRPr="003409A9">
        <w:rPr>
          <w:rFonts w:ascii="Times New Roman" w:hAnsi="Times New Roman"/>
          <w:sz w:val="28"/>
          <w:szCs w:val="28"/>
          <w:lang w:val="kk-KZ"/>
        </w:rPr>
        <w:t>.</w:t>
      </w:r>
    </w:p>
    <w:p w:rsidR="003409A9" w:rsidRPr="003409A9" w:rsidRDefault="003409A9" w:rsidP="00025DB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val="kk-KZ"/>
        </w:rPr>
      </w:pPr>
      <w:r w:rsidRPr="003409A9">
        <w:rPr>
          <w:rFonts w:ascii="Times New Roman" w:hAnsi="Times New Roman" w:cs="Times New Roman"/>
          <w:kern w:val="36"/>
          <w:sz w:val="28"/>
          <w:szCs w:val="28"/>
          <w:lang w:val="kk-KZ"/>
        </w:rPr>
        <w:t xml:space="preserve"> Мемлекеттік қызмет көрсету кезінде бұзушылықтардың алдын алу мақсатында мемлекеттік органның жауапты маманы мемлекеттік қызмет көрсету мәселелері бойынша түсіндіру семинарларына қатысты.</w:t>
      </w:r>
    </w:p>
    <w:p w:rsidR="003409A9" w:rsidRPr="00200DC2" w:rsidRDefault="00025DBD" w:rsidP="00025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09A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09A9" w:rsidRPr="003409A9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 «Мемлекеттік көрсетілетін қызметтер туралы» 2013 жылғы 15 сәуірдегі №88-V ҚР Заңына сәйкес бекітілген стандарттар мен қағидалар негізінде көрсетіледі. </w:t>
      </w:r>
      <w:r w:rsidR="003409A9" w:rsidRPr="00200DC2">
        <w:rPr>
          <w:rFonts w:ascii="Times New Roman" w:hAnsi="Times New Roman" w:cs="Times New Roman"/>
          <w:sz w:val="28"/>
          <w:szCs w:val="28"/>
          <w:lang w:val="kk-KZ"/>
        </w:rPr>
        <w:t>Қызметтер баламалы негізде де, баламасыз негізде де көрсетіледі.</w:t>
      </w:r>
    </w:p>
    <w:p w:rsidR="003409A9" w:rsidRPr="00200DC2" w:rsidRDefault="00025DBD" w:rsidP="00025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DC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09A9" w:rsidRPr="00200DC2">
        <w:rPr>
          <w:rFonts w:ascii="Times New Roman" w:hAnsi="Times New Roman" w:cs="Times New Roman"/>
          <w:sz w:val="28"/>
          <w:szCs w:val="28"/>
          <w:lang w:val="kk-KZ"/>
        </w:rPr>
        <w:t xml:space="preserve"> Халыққа көрсетілетін қызметтердің сапасын жақсартудың тиімділігі мақсатында бөлім түсіндіру іс-шараларын («Ашық есік күні», семинарлар, дөңгелек үстелдер, БАҚ-та және ақпараттық Сайтта мақалалар жариялау) жүргізу, мемлекеттік қызметтер көрсету кезінде стандарттар </w:t>
      </w:r>
      <w:bookmarkStart w:id="0" w:name="_GoBack"/>
      <w:bookmarkEnd w:id="0"/>
      <w:r w:rsidR="003409A9" w:rsidRPr="00200DC2">
        <w:rPr>
          <w:rFonts w:ascii="Times New Roman" w:hAnsi="Times New Roman" w:cs="Times New Roman"/>
          <w:sz w:val="28"/>
          <w:szCs w:val="28"/>
          <w:lang w:val="kk-KZ"/>
        </w:rPr>
        <w:t>сақтау бойынша жұмысты жалғастыратын болады.</w:t>
      </w:r>
    </w:p>
    <w:p w:rsidR="00025DBD" w:rsidRPr="00200DC2" w:rsidRDefault="00025DBD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09A9" w:rsidRPr="00200DC2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0DC2">
        <w:rPr>
          <w:rFonts w:ascii="Times New Roman" w:hAnsi="Times New Roman" w:cs="Times New Roman"/>
          <w:b/>
          <w:sz w:val="28"/>
          <w:szCs w:val="28"/>
          <w:lang w:val="kk-KZ"/>
        </w:rPr>
        <w:t>Қызмет алушылардың шағымдары туралы ақпарат</w:t>
      </w:r>
    </w:p>
    <w:p w:rsidR="00025DBD" w:rsidRPr="00200DC2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0DC2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мәселелері бойынша</w:t>
      </w:r>
    </w:p>
    <w:p w:rsidR="003409A9" w:rsidRPr="00200DC2" w:rsidRDefault="003409A9" w:rsidP="00340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5DBD" w:rsidRPr="00200DC2" w:rsidRDefault="00F23A1A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2022</w:t>
      </w:r>
      <w:r w:rsidR="003409A9" w:rsidRPr="00200DC2">
        <w:rPr>
          <w:rFonts w:ascii="Times New Roman" w:hAnsi="Times New Roman" w:cs="Times New Roman"/>
          <w:sz w:val="28"/>
          <w:szCs w:val="28"/>
          <w:lang w:val="kk-KZ"/>
        </w:rPr>
        <w:t xml:space="preserve"> жылы Мемлекеттік қызмет көрсетуге шағымдар түскен жоқ</w:t>
      </w:r>
    </w:p>
    <w:p w:rsidR="003409A9" w:rsidRPr="00200DC2" w:rsidRDefault="003409A9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09A9" w:rsidRPr="00200DC2" w:rsidRDefault="003409A9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5DBD" w:rsidRDefault="003409A9" w:rsidP="00025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Бөлім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басшысы</w:t>
      </w:r>
      <w:proofErr w:type="spellEnd"/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25DBD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Р. Аюпов </w:t>
      </w:r>
    </w:p>
    <w:p w:rsidR="00025DBD" w:rsidRPr="00200DC2" w:rsidRDefault="00025DBD" w:rsidP="00025DBD">
      <w:pPr>
        <w:rPr>
          <w:lang w:val="ru-RU"/>
        </w:rPr>
      </w:pPr>
    </w:p>
    <w:p w:rsidR="00DB43DD" w:rsidRPr="00200DC2" w:rsidRDefault="00DB43DD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Default="003409A9">
      <w:pPr>
        <w:rPr>
          <w:lang w:val="ru-RU"/>
        </w:rPr>
      </w:pPr>
    </w:p>
    <w:p w:rsidR="00F23A1A" w:rsidRPr="00200DC2" w:rsidRDefault="00F23A1A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p w:rsidR="003409A9" w:rsidRPr="00200DC2" w:rsidRDefault="003409A9">
      <w:pPr>
        <w:rPr>
          <w:lang w:val="ru-RU"/>
        </w:rPr>
      </w:pPr>
    </w:p>
    <w:sectPr w:rsidR="003409A9" w:rsidRPr="0020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DAC"/>
    <w:rsid w:val="00025DBD"/>
    <w:rsid w:val="00200DC2"/>
    <w:rsid w:val="003409A9"/>
    <w:rsid w:val="00383DAC"/>
    <w:rsid w:val="0043373B"/>
    <w:rsid w:val="00DB43DD"/>
    <w:rsid w:val="00F23A1A"/>
    <w:rsid w:val="00F3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88FE2-C2F0-481E-9F6B-2092F034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DBD"/>
    <w:rPr>
      <w:rFonts w:ascii="Consolas" w:eastAsia="Calibri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2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aliases w:val="Айгерим Знак"/>
    <w:link w:val="a5"/>
    <w:locked/>
    <w:rsid w:val="00025DBD"/>
    <w:rPr>
      <w:rFonts w:ascii="Calibri" w:hAnsi="Calibri"/>
    </w:rPr>
  </w:style>
  <w:style w:type="paragraph" w:styleId="a5">
    <w:name w:val="No Spacing"/>
    <w:aliases w:val="Айгерим"/>
    <w:link w:val="a4"/>
    <w:qFormat/>
    <w:rsid w:val="00025DBD"/>
    <w:pPr>
      <w:spacing w:after="0" w:line="240" w:lineRule="auto"/>
    </w:pPr>
    <w:rPr>
      <w:rFonts w:ascii="Calibri" w:hAnsi="Calibri"/>
    </w:rPr>
  </w:style>
  <w:style w:type="character" w:styleId="a6">
    <w:name w:val="Emphasis"/>
    <w:basedOn w:val="a0"/>
    <w:qFormat/>
    <w:rsid w:val="00025DBD"/>
    <w:rPr>
      <w:i/>
      <w:iCs/>
    </w:rPr>
  </w:style>
  <w:style w:type="character" w:styleId="a7">
    <w:name w:val="Strong"/>
    <w:basedOn w:val="a0"/>
    <w:qFormat/>
    <w:rsid w:val="00025DBD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3409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09A9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7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ОРГ</cp:lastModifiedBy>
  <cp:revision>9</cp:revision>
  <cp:lastPrinted>2023-02-23T12:03:00Z</cp:lastPrinted>
  <dcterms:created xsi:type="dcterms:W3CDTF">2022-03-24T06:03:00Z</dcterms:created>
  <dcterms:modified xsi:type="dcterms:W3CDTF">2023-03-27T10:28:00Z</dcterms:modified>
</cp:coreProperties>
</file>